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48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7">
      <w:pPr>
        <w:spacing w:line="48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B">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D">
      <w:pPr>
        <w:widowControl w:val="0"/>
        <w:spacing w:line="240" w:lineRule="auto"/>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Documento de Guía de Estilos</w:t>
      </w:r>
    </w:p>
    <w:p w:rsidR="00000000" w:rsidDel="00000000" w:rsidP="00000000" w:rsidRDefault="00000000" w:rsidRPr="00000000" w14:paraId="0000000E">
      <w:pPr>
        <w:widowControl w:val="0"/>
        <w:spacing w:line="240"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tl w:val="0"/>
        </w:rPr>
      </w:r>
    </w:p>
    <w:p w:rsidR="00000000" w:rsidDel="00000000" w:rsidP="00000000" w:rsidRDefault="00000000" w:rsidRPr="00000000" w14:paraId="0000000F">
      <w:pPr>
        <w:widowControl w:val="0"/>
        <w:tabs>
          <w:tab w:val="left" w:leader="none" w:pos="2280"/>
          <w:tab w:val="right" w:leader="none" w:pos="9360"/>
        </w:tabs>
        <w:spacing w:line="240" w:lineRule="auto"/>
        <w:jc w:val="right"/>
        <w:rPr>
          <w:rFonts w:ascii="Times New Roman" w:cs="Times New Roman" w:eastAsia="Times New Roman" w:hAnsi="Times New Roman"/>
          <w:b w:val="1"/>
          <w:sz w:val="26"/>
          <w:szCs w:val="26"/>
        </w:rPr>
      </w:pPr>
      <w:bookmarkStart w:colFirst="0" w:colLast="0" w:name="_heading=h.gjdgxs" w:id="0"/>
      <w:bookmarkEnd w:id="0"/>
      <w:r w:rsidDel="00000000" w:rsidR="00000000" w:rsidRPr="00000000">
        <w:rPr>
          <w:rFonts w:ascii="Times New Roman" w:cs="Times New Roman" w:eastAsia="Times New Roman" w:hAnsi="Times New Roman"/>
          <w:b w:val="1"/>
          <w:sz w:val="26"/>
          <w:szCs w:val="26"/>
          <w:rtl w:val="0"/>
        </w:rPr>
        <w:tab/>
        <w:tab/>
        <w:t xml:space="preserve">Proyecto Eva Educa: Plataforma educativa con asistente virtual y autoevaluación AI </w:t>
      </w:r>
    </w:p>
    <w:p w:rsidR="00000000" w:rsidDel="00000000" w:rsidP="00000000" w:rsidRDefault="00000000" w:rsidRPr="00000000" w14:paraId="00000010">
      <w:pPr>
        <w:widowControl w:val="0"/>
        <w:tabs>
          <w:tab w:val="left" w:leader="none" w:pos="2280"/>
          <w:tab w:val="right" w:leader="none" w:pos="9360"/>
        </w:tabs>
        <w:spacing w:line="240" w:lineRule="auto"/>
        <w:jc w:val="right"/>
        <w:rPr>
          <w:rFonts w:ascii="Times New Roman" w:cs="Times New Roman" w:eastAsia="Times New Roman" w:hAnsi="Times New Roman"/>
          <w:b w:val="1"/>
          <w:sz w:val="26"/>
          <w:szCs w:val="26"/>
        </w:rPr>
      </w:pPr>
      <w:bookmarkStart w:colFirst="0" w:colLast="0" w:name="_heading=h.30j0zll" w:id="1"/>
      <w:bookmarkEnd w:id="1"/>
      <w:r w:rsidDel="00000000" w:rsidR="00000000" w:rsidRPr="00000000">
        <w:rPr>
          <w:rtl w:val="0"/>
        </w:rPr>
      </w:r>
    </w:p>
    <w:p w:rsidR="00000000" w:rsidDel="00000000" w:rsidP="00000000" w:rsidRDefault="00000000" w:rsidRPr="00000000" w14:paraId="00000011">
      <w:pPr>
        <w:widowControl w:val="0"/>
        <w:spacing w:line="240" w:lineRule="auto"/>
        <w:jc w:val="righ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spacing w:line="480" w:lineRule="auto"/>
        <w:jc w:val="righ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6"/>
          <w:szCs w:val="26"/>
          <w:rtl w:val="0"/>
        </w:rPr>
        <w:t xml:space="preserve">Versión 1.0</w:t>
      </w:r>
      <w:r w:rsidDel="00000000" w:rsidR="00000000" w:rsidRPr="00000000">
        <w:rPr>
          <w:rtl w:val="0"/>
        </w:rPr>
      </w:r>
    </w:p>
    <w:p w:rsidR="00000000" w:rsidDel="00000000" w:rsidP="00000000" w:rsidRDefault="00000000" w:rsidRPr="00000000" w14:paraId="00000013">
      <w:pPr>
        <w:spacing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4">
      <w:pPr>
        <w:spacing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5">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6">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7">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8">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9">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A">
      <w:pPr>
        <w:spacing w:line="48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B">
      <w:pPr>
        <w:pStyle w:val="Subtitle"/>
        <w:spacing w:after="240" w:before="240" w:lineRule="auto"/>
        <w:jc w:val="center"/>
        <w:rPr>
          <w:rFonts w:ascii="Times New Roman" w:cs="Times New Roman" w:eastAsia="Times New Roman" w:hAnsi="Times New Roman"/>
          <w:b w:val="1"/>
          <w:color w:val="000000"/>
          <w:sz w:val="24"/>
          <w:szCs w:val="24"/>
        </w:rPr>
      </w:pPr>
      <w:bookmarkStart w:colFirst="0" w:colLast="0" w:name="_heading=h.1fob9te" w:id="2"/>
      <w:bookmarkEnd w:id="2"/>
      <w:r w:rsidDel="00000000" w:rsidR="00000000" w:rsidRPr="00000000">
        <w:rPr>
          <w:rFonts w:ascii="Times New Roman" w:cs="Times New Roman" w:eastAsia="Times New Roman" w:hAnsi="Times New Roman"/>
          <w:b w:val="1"/>
          <w:color w:val="000000"/>
          <w:sz w:val="24"/>
          <w:szCs w:val="24"/>
          <w:rtl w:val="0"/>
        </w:rPr>
        <w:t xml:space="preserve">Historial de revisión</w:t>
      </w:r>
    </w:p>
    <w:p w:rsidR="00000000" w:rsidDel="00000000" w:rsidP="00000000" w:rsidRDefault="00000000" w:rsidRPr="00000000" w14:paraId="0000001C">
      <w:pPr>
        <w:rPr>
          <w:rFonts w:ascii="Times New Roman" w:cs="Times New Roman" w:eastAsia="Times New Roman" w:hAnsi="Times New Roman"/>
          <w:b w:val="1"/>
        </w:rPr>
      </w:pPr>
      <w:r w:rsidDel="00000000" w:rsidR="00000000" w:rsidRPr="00000000">
        <w:rPr>
          <w:rtl w:val="0"/>
        </w:rPr>
      </w:r>
    </w:p>
    <w:tbl>
      <w:tblPr>
        <w:tblStyle w:val="Table1"/>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230"/>
        <w:gridCol w:w="1680"/>
        <w:gridCol w:w="1545"/>
        <w:gridCol w:w="1590"/>
        <w:gridCol w:w="2190"/>
        <w:tblGridChange w:id="0">
          <w:tblGrid>
            <w:gridCol w:w="945"/>
            <w:gridCol w:w="1230"/>
            <w:gridCol w:w="1680"/>
            <w:gridCol w:w="1545"/>
            <w:gridCol w:w="1590"/>
            <w:gridCol w:w="2190"/>
          </w:tblGrid>
        </w:tblGridChange>
      </w:tblGrid>
      <w:tr>
        <w:trPr>
          <w:cantSplit w:val="0"/>
          <w:trHeight w:val="575" w:hRule="atLeast"/>
          <w:tblHeader w:val="0"/>
        </w:trPr>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Versión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Fecha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Preparado por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Revisado por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Aprobado por</w:t>
            </w:r>
          </w:p>
        </w:tc>
        <w:tc>
          <w:tcPr>
            <w:tcBorders>
              <w:top w:color="000000" w:space="0" w:sz="8" w:val="single"/>
              <w:left w:color="000000" w:space="0" w:sz="0" w:val="nil"/>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22">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Resumen de cambios</w:t>
            </w:r>
          </w:p>
        </w:tc>
      </w:tr>
      <w:tr>
        <w:trPr>
          <w:cantSplit w:val="0"/>
          <w:trHeight w:val="575" w:hRule="atLeast"/>
          <w:tblHeader w:val="0"/>
        </w:trPr>
        <w:tc>
          <w:tcPr>
            <w:tcBorders>
              <w:top w:color="000000" w:space="0" w:sz="0" w:val="nil"/>
              <w:left w:color="000000" w:space="0" w:sz="12"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23">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24">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23/04/2024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25">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Abigail Yomela Llana Osorio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26">
            <w:pPr>
              <w:spacing w:after="120"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27">
            <w:pPr>
              <w:spacing w:after="120"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vAlign w:val="center"/>
          </w:tcPr>
          <w:p w:rsidR="00000000" w:rsidDel="00000000" w:rsidP="00000000" w:rsidRDefault="00000000" w:rsidRPr="00000000" w14:paraId="00000028">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Documento inicial</w:t>
            </w:r>
          </w:p>
        </w:tc>
      </w:tr>
      <w:tr>
        <w:trPr>
          <w:cantSplit w:val="0"/>
          <w:trHeight w:val="575" w:hRule="atLeast"/>
          <w:tblHeader w:val="0"/>
        </w:trPr>
        <w:tc>
          <w:tcPr>
            <w:tcBorders>
              <w:top w:color="000000" w:space="0" w:sz="0" w:val="nil"/>
              <w:left w:color="000000" w:space="0" w:sz="12"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29">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2A">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13/05/2024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2B">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Abigail Yomela Llana Osorio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2C">
            <w:pPr>
              <w:spacing w:after="120"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2D">
            <w:pPr>
              <w:spacing w:after="120"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vAlign w:val="center"/>
          </w:tcPr>
          <w:p w:rsidR="00000000" w:rsidDel="00000000" w:rsidP="00000000" w:rsidRDefault="00000000" w:rsidRPr="00000000" w14:paraId="0000002E">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Desarrollo de propuesta de diseño</w:t>
            </w:r>
          </w:p>
        </w:tc>
      </w:tr>
      <w:tr>
        <w:trPr>
          <w:cantSplit w:val="0"/>
          <w:trHeight w:val="575" w:hRule="atLeast"/>
          <w:tblHeader w:val="0"/>
        </w:trPr>
        <w:tc>
          <w:tcPr>
            <w:tcBorders>
              <w:top w:color="000000" w:space="0" w:sz="0" w:val="nil"/>
              <w:left w:color="000000" w:space="0" w:sz="12"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2F">
            <w:pPr>
              <w:spacing w:after="120"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0">
            <w:pPr>
              <w:spacing w:after="120"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1">
            <w:pPr>
              <w:spacing w:after="120"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2">
            <w:pPr>
              <w:spacing w:after="120"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3">
            <w:pPr>
              <w:spacing w:after="120"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vAlign w:val="center"/>
          </w:tcPr>
          <w:p w:rsidR="00000000" w:rsidDel="00000000" w:rsidP="00000000" w:rsidRDefault="00000000" w:rsidRPr="00000000" w14:paraId="00000034">
            <w:pPr>
              <w:spacing w:after="120" w:befor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35">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6">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7">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8">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9">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A">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B">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C">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D">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Introducción</w:t>
      </w:r>
      <w:r w:rsidDel="00000000" w:rsidR="00000000" w:rsidRPr="00000000">
        <w:rPr>
          <w:rtl w:val="0"/>
        </w:rPr>
      </w:r>
    </w:p>
    <w:p w:rsidR="00000000" w:rsidDel="00000000" w:rsidP="00000000" w:rsidRDefault="00000000" w:rsidRPr="00000000" w14:paraId="0000004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objetivo de la guía de estilos es definir la estructura de los contenidos y el diseño del proyecto "EvaEduca: Plataforma educativa con asistente virtual y autoevaluación AI" estandarizando los estilos y estructuras que faciliten el desarrollo de actualizaciones posteriores. La guía de estilos está ideada para ser utilizada por todos los participantes en el desarrollo de la página web EvaEduca, de esta forma se solucionarán problemas de maquetación y aspectos gráficos.</w:t>
      </w:r>
    </w:p>
    <w:p w:rsidR="00000000" w:rsidDel="00000000" w:rsidP="00000000" w:rsidRDefault="00000000" w:rsidRPr="00000000" w14:paraId="0000004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Asimismo, durante el diseño estructural de la página web se consideraron propiedades que determinan la calidad del producto, tales como Usabilidad:</w:t>
      </w:r>
    </w:p>
    <w:p w:rsidR="00000000" w:rsidDel="00000000" w:rsidP="00000000" w:rsidRDefault="00000000" w:rsidRPr="00000000" w14:paraId="00000049">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Usabilidad</w:t>
      </w:r>
    </w:p>
    <w:p w:rsidR="00000000" w:rsidDel="00000000" w:rsidP="00000000" w:rsidRDefault="00000000" w:rsidRPr="00000000" w14:paraId="0000004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Referida a la capacidad del sitio web para ser comprendido y cumplir con los objetivos de satisfacción de las necesidades del usuario. Se tomaron en cuenta diversos aspectos como el aprendizaje del usuario sobre las rutas de navegación de acuerdo con las funcionalidades establecidas en la plataforma, formando así una página intuitiva en su uso. Del mismo modo, la estética de la interfaz de usuario se valoró al momento de establecer la paleta de colores y la estructura del sitio propuesto.</w:t>
      </w:r>
    </w:p>
    <w:p w:rsidR="00000000" w:rsidDel="00000000" w:rsidP="00000000" w:rsidRDefault="00000000" w:rsidRPr="00000000" w14:paraId="0000004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Siguiendo este enfoque, hemos tomado en consideración los siguientes principios:</w:t>
      </w:r>
    </w:p>
    <w:p w:rsidR="00000000" w:rsidDel="00000000" w:rsidP="00000000" w:rsidRDefault="00000000" w:rsidRPr="00000000" w14:paraId="0000004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Visibilidad del estado del sistema:</w:t>
      </w:r>
      <w:r w:rsidDel="00000000" w:rsidR="00000000" w:rsidRPr="00000000">
        <w:rPr>
          <w:rFonts w:ascii="Times New Roman" w:cs="Times New Roman" w:eastAsia="Times New Roman" w:hAnsi="Times New Roman"/>
          <w:sz w:val="24"/>
          <w:szCs w:val="24"/>
          <w:rtl w:val="0"/>
        </w:rPr>
        <w:t xml:space="preserve"> El usuario siempre debe estar informado sobre lo que está sucediendo a través de retroalimentación apropiada en un tiempo razonable.</w:t>
      </w:r>
    </w:p>
    <w:p w:rsidR="00000000" w:rsidDel="00000000" w:rsidP="00000000" w:rsidRDefault="00000000" w:rsidRPr="00000000" w14:paraId="0000004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Similitud entre el sistema y el mundo real:</w:t>
      </w:r>
      <w:r w:rsidDel="00000000" w:rsidR="00000000" w:rsidRPr="00000000">
        <w:rPr>
          <w:rFonts w:ascii="Times New Roman" w:cs="Times New Roman" w:eastAsia="Times New Roman" w:hAnsi="Times New Roman"/>
          <w:sz w:val="24"/>
          <w:szCs w:val="24"/>
          <w:rtl w:val="0"/>
        </w:rPr>
        <w:t xml:space="preserve"> El diseño debe usar conceptos y términos familiares para el usuario, siguiendo convenciones del mundo real para que la información aparezca en un orden natural y lógico.</w:t>
      </w:r>
    </w:p>
    <w:p w:rsidR="00000000" w:rsidDel="00000000" w:rsidP="00000000" w:rsidRDefault="00000000" w:rsidRPr="00000000" w14:paraId="0000004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Reconocer antes de recordar:</w:t>
      </w:r>
      <w:r w:rsidDel="00000000" w:rsidR="00000000" w:rsidRPr="00000000">
        <w:rPr>
          <w:rFonts w:ascii="Times New Roman" w:cs="Times New Roman" w:eastAsia="Times New Roman" w:hAnsi="Times New Roman"/>
          <w:sz w:val="24"/>
          <w:szCs w:val="24"/>
          <w:rtl w:val="0"/>
        </w:rPr>
        <w:t xml:space="preserve"> La interfaz debe minimizar la carga de memoria del usuario al hacer visibles los objetos, acciones y opciones necesarios, de modo que el usuario no tenga que recordar información de una parte del diálogo a otra.</w:t>
      </w:r>
    </w:p>
    <w:p w:rsidR="00000000" w:rsidDel="00000000" w:rsidP="00000000" w:rsidRDefault="00000000" w:rsidRPr="00000000" w14:paraId="0000004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Flexibilidad y eficiencia de uso:</w:t>
      </w:r>
      <w:r w:rsidDel="00000000" w:rsidR="00000000" w:rsidRPr="00000000">
        <w:rPr>
          <w:rFonts w:ascii="Times New Roman" w:cs="Times New Roman" w:eastAsia="Times New Roman" w:hAnsi="Times New Roman"/>
          <w:sz w:val="24"/>
          <w:szCs w:val="24"/>
          <w:rtl w:val="0"/>
        </w:rPr>
        <w:t xml:space="preserve"> El sistema debe ser eficiente para usuarios tanto novatos como experimentados, permitiendo atajos y métodos de uso que aceleran las tareas frecuentes.</w:t>
      </w:r>
    </w:p>
    <w:p w:rsidR="00000000" w:rsidDel="00000000" w:rsidP="00000000" w:rsidRDefault="00000000" w:rsidRPr="00000000" w14:paraId="0000005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consideraciones aseguran una experiencia de usuario más eficiente y satisfactoria, mejorando la interacción y la accesibilidad de la plataforma EvaEduca.</w:t>
      </w:r>
    </w:p>
    <w:p w:rsidR="00000000" w:rsidDel="00000000" w:rsidP="00000000" w:rsidRDefault="00000000" w:rsidRPr="00000000" w14:paraId="0000005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Colores</w:t>
      </w:r>
      <w:r w:rsidDel="00000000" w:rsidR="00000000" w:rsidRPr="00000000">
        <w:rPr>
          <w:rtl w:val="0"/>
        </w:rPr>
      </w:r>
    </w:p>
    <w:p w:rsidR="00000000" w:rsidDel="00000000" w:rsidP="00000000" w:rsidRDefault="00000000" w:rsidRPr="00000000" w14:paraId="0000005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apartado mostraremos los colores a utilizar en formato hexadecimal y RGB.</w:t>
      </w:r>
    </w:p>
    <w:p w:rsidR="00000000" w:rsidDel="00000000" w:rsidP="00000000" w:rsidRDefault="00000000" w:rsidRPr="00000000" w14:paraId="00000054">
      <w:pPr>
        <w:spacing w:line="276"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5">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Colores Principales</w:t>
      </w:r>
    </w:p>
    <w:p w:rsidR="00000000" w:rsidDel="00000000" w:rsidP="00000000" w:rsidRDefault="00000000" w:rsidRPr="00000000" w14:paraId="00000056">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131843</wp:posOffset>
            </wp:positionV>
            <wp:extent cx="2686050" cy="2524125"/>
            <wp:effectExtent b="0" l="0" r="0" t="0"/>
            <wp:wrapNone/>
            <wp:docPr id="564"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2686050" cy="2524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133350</wp:posOffset>
            </wp:positionV>
            <wp:extent cx="2686050" cy="2524125"/>
            <wp:effectExtent b="0" l="0" r="0" t="0"/>
            <wp:wrapNone/>
            <wp:docPr id="557" name="image20.png"/>
            <a:graphic>
              <a:graphicData uri="http://schemas.openxmlformats.org/drawingml/2006/picture">
                <pic:pic>
                  <pic:nvPicPr>
                    <pic:cNvPr id="0" name="image20.png"/>
                    <pic:cNvPicPr preferRelativeResize="0"/>
                  </pic:nvPicPr>
                  <pic:blipFill>
                    <a:blip r:embed="rId8"/>
                    <a:srcRect b="0" l="0" r="0" t="2599"/>
                    <a:stretch>
                      <a:fillRect/>
                    </a:stretch>
                  </pic:blipFill>
                  <pic:spPr>
                    <a:xfrm>
                      <a:off x="0" y="0"/>
                      <a:ext cx="2686050" cy="2524125"/>
                    </a:xfrm>
                    <a:prstGeom prst="rect"/>
                    <a:ln/>
                  </pic:spPr>
                </pic:pic>
              </a:graphicData>
            </a:graphic>
          </wp:anchor>
        </w:drawing>
      </w:r>
    </w:p>
    <w:p w:rsidR="00000000" w:rsidDel="00000000" w:rsidP="00000000" w:rsidRDefault="00000000" w:rsidRPr="00000000" w14:paraId="0000005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152400</wp:posOffset>
            </wp:positionV>
            <wp:extent cx="2686050" cy="2524125"/>
            <wp:effectExtent b="0" l="0" r="0" t="0"/>
            <wp:wrapNone/>
            <wp:docPr id="537" name="image13.png"/>
            <a:graphic>
              <a:graphicData uri="http://schemas.openxmlformats.org/drawingml/2006/picture">
                <pic:pic>
                  <pic:nvPicPr>
                    <pic:cNvPr id="0" name="image13.png"/>
                    <pic:cNvPicPr preferRelativeResize="0"/>
                  </pic:nvPicPr>
                  <pic:blipFill>
                    <a:blip r:embed="rId9"/>
                    <a:srcRect b="0" l="0" r="0" t="1785"/>
                    <a:stretch>
                      <a:fillRect/>
                    </a:stretch>
                  </pic:blipFill>
                  <pic:spPr>
                    <a:xfrm>
                      <a:off x="0" y="0"/>
                      <a:ext cx="2686050" cy="2524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151860</wp:posOffset>
            </wp:positionV>
            <wp:extent cx="2686050" cy="2524125"/>
            <wp:effectExtent b="0" l="0" r="0" t="0"/>
            <wp:wrapNone/>
            <wp:docPr id="581" name="image46.png"/>
            <a:graphic>
              <a:graphicData uri="http://schemas.openxmlformats.org/drawingml/2006/picture">
                <pic:pic>
                  <pic:nvPicPr>
                    <pic:cNvPr id="0" name="image46.png"/>
                    <pic:cNvPicPr preferRelativeResize="0"/>
                  </pic:nvPicPr>
                  <pic:blipFill>
                    <a:blip r:embed="rId10"/>
                    <a:srcRect b="0" l="0" r="0" t="2166"/>
                    <a:stretch>
                      <a:fillRect/>
                    </a:stretch>
                  </pic:blipFill>
                  <pic:spPr>
                    <a:xfrm>
                      <a:off x="0" y="0"/>
                      <a:ext cx="2686050" cy="2524125"/>
                    </a:xfrm>
                    <a:prstGeom prst="rect"/>
                    <a:ln/>
                  </pic:spPr>
                </pic:pic>
              </a:graphicData>
            </a:graphic>
          </wp:anchor>
        </w:drawing>
      </w:r>
    </w:p>
    <w:p w:rsidR="00000000" w:rsidDel="00000000" w:rsidP="00000000" w:rsidRDefault="00000000" w:rsidRPr="00000000" w14:paraId="0000006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colores anteriormente mostrados son los que se utilizarán para la mayor parte de las interfaces de la plataforma.</w:t>
      </w:r>
    </w:p>
    <w:p w:rsidR="00000000" w:rsidDel="00000000" w:rsidP="00000000" w:rsidRDefault="00000000" w:rsidRPr="00000000" w14:paraId="0000007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Tipográficos</w:t>
      </w:r>
    </w:p>
    <w:p w:rsidR="00000000" w:rsidDel="00000000" w:rsidP="00000000" w:rsidRDefault="00000000" w:rsidRPr="00000000" w14:paraId="00000072">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123825</wp:posOffset>
            </wp:positionV>
            <wp:extent cx="2686050" cy="2524125"/>
            <wp:effectExtent b="0" l="0" r="0" t="0"/>
            <wp:wrapNone/>
            <wp:docPr id="550" name="image9.png"/>
            <a:graphic>
              <a:graphicData uri="http://schemas.openxmlformats.org/drawingml/2006/picture">
                <pic:pic>
                  <pic:nvPicPr>
                    <pic:cNvPr id="0" name="image9.png"/>
                    <pic:cNvPicPr preferRelativeResize="0"/>
                  </pic:nvPicPr>
                  <pic:blipFill>
                    <a:blip r:embed="rId11"/>
                    <a:srcRect b="0" l="0" r="0" t="2988"/>
                    <a:stretch>
                      <a:fillRect/>
                    </a:stretch>
                  </pic:blipFill>
                  <pic:spPr>
                    <a:xfrm>
                      <a:off x="0" y="0"/>
                      <a:ext cx="2686050" cy="2524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2928938</wp:posOffset>
            </wp:positionH>
            <wp:positionV relativeFrom="paragraph">
              <wp:posOffset>123825</wp:posOffset>
            </wp:positionV>
            <wp:extent cx="2695575" cy="2524125"/>
            <wp:effectExtent b="0" l="0" r="0" t="0"/>
            <wp:wrapNone/>
            <wp:docPr id="561" name="image19.png"/>
            <a:graphic>
              <a:graphicData uri="http://schemas.openxmlformats.org/drawingml/2006/picture">
                <pic:pic>
                  <pic:nvPicPr>
                    <pic:cNvPr id="0" name="image19.png"/>
                    <pic:cNvPicPr preferRelativeResize="0"/>
                  </pic:nvPicPr>
                  <pic:blipFill>
                    <a:blip r:embed="rId12"/>
                    <a:srcRect b="0" l="0" r="0" t="1937"/>
                    <a:stretch>
                      <a:fillRect/>
                    </a:stretch>
                  </pic:blipFill>
                  <pic:spPr>
                    <a:xfrm>
                      <a:off x="0" y="0"/>
                      <a:ext cx="2695575" cy="2524125"/>
                    </a:xfrm>
                    <a:prstGeom prst="rect"/>
                    <a:ln/>
                  </pic:spPr>
                </pic:pic>
              </a:graphicData>
            </a:graphic>
          </wp:anchor>
        </w:drawing>
      </w:r>
    </w:p>
    <w:p w:rsidR="00000000" w:rsidDel="00000000" w:rsidP="00000000" w:rsidRDefault="00000000" w:rsidRPr="00000000" w14:paraId="0000007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190500</wp:posOffset>
            </wp:positionV>
            <wp:extent cx="2695575" cy="2524125"/>
            <wp:effectExtent b="0" l="0" r="0" t="0"/>
            <wp:wrapNone/>
            <wp:docPr id="553"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2695575" cy="2524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190500</wp:posOffset>
            </wp:positionV>
            <wp:extent cx="2686050" cy="2524125"/>
            <wp:effectExtent b="0" l="0" r="0" t="0"/>
            <wp:wrapNone/>
            <wp:docPr id="54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686050" cy="2524125"/>
                    </a:xfrm>
                    <a:prstGeom prst="rect"/>
                    <a:ln/>
                  </pic:spPr>
                </pic:pic>
              </a:graphicData>
            </a:graphic>
          </wp:anchor>
        </w:drawing>
      </w:r>
    </w:p>
    <w:p w:rsidR="00000000" w:rsidDel="00000000" w:rsidP="00000000" w:rsidRDefault="00000000" w:rsidRPr="00000000" w14:paraId="0000008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257175</wp:posOffset>
            </wp:positionV>
            <wp:extent cx="2686050" cy="2562225"/>
            <wp:effectExtent b="0" l="0" r="0" t="0"/>
            <wp:wrapNone/>
            <wp:docPr id="562" name="image26.jpg"/>
            <a:graphic>
              <a:graphicData uri="http://schemas.openxmlformats.org/drawingml/2006/picture">
                <pic:pic>
                  <pic:nvPicPr>
                    <pic:cNvPr id="0" name="image26.jpg"/>
                    <pic:cNvPicPr preferRelativeResize="0"/>
                  </pic:nvPicPr>
                  <pic:blipFill>
                    <a:blip r:embed="rId15"/>
                    <a:srcRect b="0" l="0" r="2158" t="0"/>
                    <a:stretch>
                      <a:fillRect/>
                    </a:stretch>
                  </pic:blipFill>
                  <pic:spPr>
                    <a:xfrm>
                      <a:off x="0" y="0"/>
                      <a:ext cx="2686050" cy="2562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2928938</wp:posOffset>
            </wp:positionH>
            <wp:positionV relativeFrom="paragraph">
              <wp:posOffset>257175</wp:posOffset>
            </wp:positionV>
            <wp:extent cx="2705100" cy="2557463"/>
            <wp:effectExtent b="0" l="0" r="0" t="0"/>
            <wp:wrapNone/>
            <wp:docPr id="576" name="image44.jpg"/>
            <a:graphic>
              <a:graphicData uri="http://schemas.openxmlformats.org/drawingml/2006/picture">
                <pic:pic>
                  <pic:nvPicPr>
                    <pic:cNvPr id="0" name="image44.jpg"/>
                    <pic:cNvPicPr preferRelativeResize="0"/>
                  </pic:nvPicPr>
                  <pic:blipFill>
                    <a:blip r:embed="rId16"/>
                    <a:srcRect b="0" l="0" r="0" t="0"/>
                    <a:stretch>
                      <a:fillRect/>
                    </a:stretch>
                  </pic:blipFill>
                  <pic:spPr>
                    <a:xfrm>
                      <a:off x="0" y="0"/>
                      <a:ext cx="2705100" cy="2557463"/>
                    </a:xfrm>
                    <a:prstGeom prst="rect"/>
                    <a:ln/>
                  </pic:spPr>
                </pic:pic>
              </a:graphicData>
            </a:graphic>
          </wp:anchor>
        </w:drawing>
      </w:r>
    </w:p>
    <w:p w:rsidR="00000000" w:rsidDel="00000000" w:rsidP="00000000" w:rsidRDefault="00000000" w:rsidRPr="00000000" w14:paraId="0000008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Los colores de la tipografía variarán de acuerdo al fondo que se esté utilizando. Estarán en el rango de color azul y azul claro, así como distintos niveles de color negro.</w:t>
      </w:r>
      <w:r w:rsidDel="00000000" w:rsidR="00000000" w:rsidRPr="00000000">
        <w:rPr>
          <w:rtl w:val="0"/>
        </w:rPr>
      </w:r>
    </w:p>
    <w:p w:rsidR="00000000" w:rsidDel="00000000" w:rsidP="00000000" w:rsidRDefault="00000000" w:rsidRPr="00000000" w14:paraId="0000009B">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Secciones de la página web</w:t>
      </w:r>
    </w:p>
    <w:p w:rsidR="00000000" w:rsidDel="00000000" w:rsidP="00000000" w:rsidRDefault="00000000" w:rsidRPr="00000000" w14:paraId="0000009C">
      <w:pPr>
        <w:spacing w:line="276"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Cabecera</w:t>
      </w:r>
      <w:r w:rsidDel="00000000" w:rsidR="00000000" w:rsidRPr="00000000">
        <w:rPr>
          <w:rtl w:val="0"/>
        </w:rPr>
      </w:r>
    </w:p>
    <w:p w:rsidR="00000000" w:rsidDel="00000000" w:rsidP="00000000" w:rsidRDefault="00000000" w:rsidRPr="00000000" w14:paraId="0000009E">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utilizarán dos cabeceras distintas para la plataforma de acuerdo a si el usuario solo busca información (Botón “Inicio”) relevante de la plataforma o es un usuario de esta. Por este motivo, en la cabecera previo al acceso del usuario, se muestra el tutorial de la plataforma (Botón “Tutorial”), información de contacto (Botón “Contáctanos”), información de la plataforma misma (Botón “Eva”) e información de los clientes afiliados  (Botón “Miembros”). De la misma forma, se muestran los botones de registrarse e iniciar sesión.</w:t>
      </w:r>
    </w:p>
    <w:p w:rsidR="00000000" w:rsidDel="00000000" w:rsidP="00000000" w:rsidRDefault="00000000" w:rsidRPr="00000000" w14:paraId="0000009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numPr>
          <w:ilvl w:val="0"/>
          <w:numId w:val="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Cabecera antes de ingresar a la plataforma: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5838825" cy="333375"/>
            <wp:effectExtent b="0" l="0" r="0" t="0"/>
            <wp:wrapNone/>
            <wp:docPr id="571"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838825" cy="333375"/>
                    </a:xfrm>
                    <a:prstGeom prst="rect"/>
                    <a:ln/>
                  </pic:spPr>
                </pic:pic>
              </a:graphicData>
            </a:graphic>
          </wp:anchor>
        </w:drawing>
      </w:r>
    </w:p>
    <w:p w:rsidR="00000000" w:rsidDel="00000000" w:rsidP="00000000" w:rsidRDefault="00000000" w:rsidRPr="00000000" w14:paraId="000000A1">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276" w:lineRule="auto"/>
        <w:ind w:left="72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A4">
      <w:pPr>
        <w:numPr>
          <w:ilvl w:val="0"/>
          <w:numId w:val="2"/>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Cabecera para registrarse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254664</wp:posOffset>
            </wp:positionV>
            <wp:extent cx="5838825" cy="291212"/>
            <wp:effectExtent b="0" l="0" r="0" t="0"/>
            <wp:wrapNone/>
            <wp:docPr id="55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838825" cy="291212"/>
                    </a:xfrm>
                    <a:prstGeom prst="rect"/>
                    <a:ln/>
                  </pic:spPr>
                </pic:pic>
              </a:graphicData>
            </a:graphic>
          </wp:anchor>
        </w:drawing>
      </w:r>
    </w:p>
    <w:p w:rsidR="00000000" w:rsidDel="00000000" w:rsidP="00000000" w:rsidRDefault="00000000" w:rsidRPr="00000000" w14:paraId="000000A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276" w:lineRule="auto"/>
        <w:jc w:val="both"/>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A8">
      <w:pPr>
        <w:numPr>
          <w:ilvl w:val="0"/>
          <w:numId w:val="2"/>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Caberca para iniciar sesión</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285750</wp:posOffset>
            </wp:positionV>
            <wp:extent cx="5848350" cy="328083"/>
            <wp:effectExtent b="0" l="0" r="0" t="0"/>
            <wp:wrapNone/>
            <wp:docPr id="541" name="image3.png"/>
            <a:graphic>
              <a:graphicData uri="http://schemas.openxmlformats.org/drawingml/2006/picture">
                <pic:pic>
                  <pic:nvPicPr>
                    <pic:cNvPr id="0" name="image3.png"/>
                    <pic:cNvPicPr preferRelativeResize="0"/>
                  </pic:nvPicPr>
                  <pic:blipFill>
                    <a:blip r:embed="rId19"/>
                    <a:srcRect b="0" l="353" r="0" t="0"/>
                    <a:stretch>
                      <a:fillRect/>
                    </a:stretch>
                  </pic:blipFill>
                  <pic:spPr>
                    <a:xfrm>
                      <a:off x="0" y="0"/>
                      <a:ext cx="5848350" cy="328083"/>
                    </a:xfrm>
                    <a:prstGeom prst="rect"/>
                    <a:ln/>
                  </pic:spPr>
                </pic:pic>
              </a:graphicData>
            </a:graphic>
          </wp:anchor>
        </w:drawing>
      </w:r>
    </w:p>
    <w:p w:rsidR="00000000" w:rsidDel="00000000" w:rsidP="00000000" w:rsidRDefault="00000000" w:rsidRPr="00000000" w14:paraId="000000A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numPr>
          <w:ilvl w:val="0"/>
          <w:numId w:val="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Cabecera después de ingresar a la plataforma: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5838825" cy="295275"/>
            <wp:effectExtent b="0" l="0" r="0" t="0"/>
            <wp:wrapNone/>
            <wp:docPr id="545"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838825" cy="295275"/>
                    </a:xfrm>
                    <a:prstGeom prst="rect"/>
                    <a:ln/>
                  </pic:spPr>
                </pic:pic>
              </a:graphicData>
            </a:graphic>
          </wp:anchor>
        </w:drawing>
      </w:r>
    </w:p>
    <w:p w:rsidR="00000000" w:rsidDel="00000000" w:rsidP="00000000" w:rsidRDefault="00000000" w:rsidRPr="00000000" w14:paraId="000000AD">
      <w:pPr>
        <w:numPr>
          <w:ilvl w:val="0"/>
          <w:numId w:val="1"/>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0AE">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spacing w:line="276" w:lineRule="auto"/>
        <w:jc w:val="both"/>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B0">
      <w:pPr>
        <w:spacing w:line="276" w:lineRule="auto"/>
        <w:jc w:val="both"/>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B1">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Pie de página</w:t>
      </w:r>
    </w:p>
    <w:p w:rsidR="00000000" w:rsidDel="00000000" w:rsidP="00000000" w:rsidRDefault="00000000" w:rsidRPr="00000000" w14:paraId="000000B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pie de página de la plataforma se muestra cuando el usuario todavía no ha ingresado al portal educativo. Este apartado está ligado al botón de la cabecera de la página de “Contáctanos” por el hecho de que el tamaño de la página es grande; de esta forma, el usuario tendrá la información necesaria a la mano para que pueda navegar de manera eficiente. </w:t>
      </w:r>
    </w:p>
    <w:p w:rsidR="00000000" w:rsidDel="00000000" w:rsidP="00000000" w:rsidRDefault="00000000" w:rsidRPr="00000000" w14:paraId="000000B3">
      <w:pPr>
        <w:spacing w:line="276" w:lineRule="auto"/>
        <w:jc w:val="both"/>
        <w:rPr>
          <w:rFonts w:ascii="Times New Roman" w:cs="Times New Roman" w:eastAsia="Times New Roman" w:hAnsi="Times New Roman"/>
          <w:i w:val="1"/>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-67732</wp:posOffset>
            </wp:positionH>
            <wp:positionV relativeFrom="paragraph">
              <wp:posOffset>142875</wp:posOffset>
            </wp:positionV>
            <wp:extent cx="6018665" cy="2523024"/>
            <wp:effectExtent b="0" l="0" r="0" t="0"/>
            <wp:wrapNone/>
            <wp:docPr id="560" name="image18.png"/>
            <a:graphic>
              <a:graphicData uri="http://schemas.openxmlformats.org/drawingml/2006/picture">
                <pic:pic>
                  <pic:nvPicPr>
                    <pic:cNvPr id="0" name="image18.png"/>
                    <pic:cNvPicPr preferRelativeResize="0"/>
                  </pic:nvPicPr>
                  <pic:blipFill>
                    <a:blip r:embed="rId21"/>
                    <a:srcRect b="0" l="1066" r="-1066" t="0"/>
                    <a:stretch>
                      <a:fillRect/>
                    </a:stretch>
                  </pic:blipFill>
                  <pic:spPr>
                    <a:xfrm>
                      <a:off x="0" y="0"/>
                      <a:ext cx="6018665" cy="2523024"/>
                    </a:xfrm>
                    <a:prstGeom prst="rect"/>
                    <a:ln/>
                  </pic:spPr>
                </pic:pic>
              </a:graphicData>
            </a:graphic>
          </wp:anchor>
        </w:drawing>
      </w:r>
    </w:p>
    <w:p w:rsidR="00000000" w:rsidDel="00000000" w:rsidP="00000000" w:rsidRDefault="00000000" w:rsidRPr="00000000" w14:paraId="000000B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Fotos</w:t>
      </w:r>
    </w:p>
    <w:p w:rsidR="00000000" w:rsidDel="00000000" w:rsidP="00000000" w:rsidRDefault="00000000" w:rsidRPr="00000000" w14:paraId="000000C0">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Se realizó una selección de imágenes en formato SVG</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106893</wp:posOffset>
            </wp:positionH>
            <wp:positionV relativeFrom="paragraph">
              <wp:posOffset>306917</wp:posOffset>
            </wp:positionV>
            <wp:extent cx="5580916" cy="2716293"/>
            <wp:effectExtent b="0" l="0" r="0" t="0"/>
            <wp:wrapNone/>
            <wp:docPr id="559"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580916" cy="2716293"/>
                    </a:xfrm>
                    <a:prstGeom prst="rect"/>
                    <a:ln/>
                  </pic:spPr>
                </pic:pic>
              </a:graphicData>
            </a:graphic>
          </wp:anchor>
        </w:drawing>
      </w:r>
    </w:p>
    <w:p w:rsidR="00000000" w:rsidDel="00000000" w:rsidP="00000000" w:rsidRDefault="00000000" w:rsidRPr="00000000" w14:paraId="000000C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spacing w:line="276"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3860800</wp:posOffset>
            </wp:positionH>
            <wp:positionV relativeFrom="paragraph">
              <wp:posOffset>2313517</wp:posOffset>
            </wp:positionV>
            <wp:extent cx="1461558" cy="909641"/>
            <wp:effectExtent b="0" l="0" r="0" t="0"/>
            <wp:wrapNone/>
            <wp:docPr id="535"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1461558" cy="90964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3277679</wp:posOffset>
            </wp:positionV>
            <wp:extent cx="2366963" cy="1684517"/>
            <wp:effectExtent b="0" l="0" r="0" t="0"/>
            <wp:wrapNone/>
            <wp:docPr id="539"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2366963" cy="16845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-64557</wp:posOffset>
            </wp:positionH>
            <wp:positionV relativeFrom="paragraph">
              <wp:posOffset>5151967</wp:posOffset>
            </wp:positionV>
            <wp:extent cx="3219450" cy="2593446"/>
            <wp:effectExtent b="0" l="0" r="0" t="0"/>
            <wp:wrapNone/>
            <wp:docPr id="54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219450" cy="25934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5076825</wp:posOffset>
            </wp:positionV>
            <wp:extent cx="2270716" cy="1640477"/>
            <wp:effectExtent b="0" l="0" r="0" t="0"/>
            <wp:wrapNone/>
            <wp:docPr id="570"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2270716" cy="164047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64559</wp:posOffset>
            </wp:positionH>
            <wp:positionV relativeFrom="paragraph">
              <wp:posOffset>3219450</wp:posOffset>
            </wp:positionV>
            <wp:extent cx="3123347" cy="1857375"/>
            <wp:effectExtent b="0" l="0" r="0" t="0"/>
            <wp:wrapNone/>
            <wp:docPr id="533"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3123347" cy="1857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64559</wp:posOffset>
            </wp:positionH>
            <wp:positionV relativeFrom="paragraph">
              <wp:posOffset>2329392</wp:posOffset>
            </wp:positionV>
            <wp:extent cx="3209925" cy="766188"/>
            <wp:effectExtent b="0" l="0" r="0" t="0"/>
            <wp:wrapNone/>
            <wp:docPr id="567"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3209925" cy="766188"/>
                    </a:xfrm>
                    <a:prstGeom prst="rect"/>
                    <a:ln/>
                  </pic:spPr>
                </pic:pic>
              </a:graphicData>
            </a:graphic>
          </wp:anchor>
        </w:drawing>
      </w:r>
    </w:p>
    <w:p w:rsidR="00000000" w:rsidDel="00000000" w:rsidP="00000000" w:rsidRDefault="00000000" w:rsidRPr="00000000" w14:paraId="000000C4">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Íconos</w:t>
      </w:r>
    </w:p>
    <w:p w:rsidR="00000000" w:rsidDel="00000000" w:rsidP="00000000" w:rsidRDefault="00000000" w:rsidRPr="00000000" w14:paraId="000000C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íconos que se usarán en la plataforma nos ayudan a solventar el criterio de usabilidad de la plataforma en el contexto de “Reconocer antes de recordar”.</w:t>
      </w:r>
    </w:p>
    <w:p w:rsidR="00000000" w:rsidDel="00000000" w:rsidP="00000000" w:rsidRDefault="00000000" w:rsidRPr="00000000" w14:paraId="000000C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Para el usuario registrado</w:t>
      </w:r>
    </w:p>
    <w:p w:rsidR="00000000" w:rsidDel="00000000" w:rsidP="00000000" w:rsidRDefault="00000000" w:rsidRPr="00000000" w14:paraId="000000C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4800" cy="323850"/>
            <wp:effectExtent b="0" l="0" r="0" t="0"/>
            <wp:docPr id="534"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304800" cy="32385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Inicio de la plataforma</w:t>
      </w:r>
    </w:p>
    <w:p w:rsidR="00000000" w:rsidDel="00000000" w:rsidP="00000000" w:rsidRDefault="00000000" w:rsidRPr="00000000" w14:paraId="000000CB">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85750" cy="333375"/>
            <wp:effectExtent b="0" l="0" r="0" t="0"/>
            <wp:docPr id="580"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285750" cy="333375"/>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Clases</w:t>
      </w:r>
    </w:p>
    <w:p w:rsidR="00000000" w:rsidDel="00000000" w:rsidP="00000000" w:rsidRDefault="00000000" w:rsidRPr="00000000" w14:paraId="000000CC">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85696" cy="259724"/>
            <wp:effectExtent b="0" l="0" r="0" t="0"/>
            <wp:docPr id="572"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285696" cy="259724"/>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Calendario</w:t>
      </w:r>
    </w:p>
    <w:p w:rsidR="00000000" w:rsidDel="00000000" w:rsidP="00000000" w:rsidRDefault="00000000" w:rsidRPr="00000000" w14:paraId="000000CD">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90513" cy="256335"/>
            <wp:effectExtent b="0" l="0" r="0" t="0"/>
            <wp:docPr id="558"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290513" cy="256335"/>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Ajustes</w:t>
      </w:r>
    </w:p>
    <w:p w:rsidR="00000000" w:rsidDel="00000000" w:rsidP="00000000" w:rsidRDefault="00000000" w:rsidRPr="00000000" w14:paraId="000000CE">
      <w:pPr>
        <w:spacing w:line="276"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F">
      <w:pPr>
        <w:spacing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Para información del usuario</w:t>
      </w:r>
    </w:p>
    <w:p w:rsidR="00000000" w:rsidDel="00000000" w:rsidP="00000000" w:rsidRDefault="00000000" w:rsidRPr="00000000" w14:paraId="000000D0">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6090" cy="506090"/>
            <wp:effectExtent b="0" l="0" r="0" t="0"/>
            <wp:docPr id="578"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06090" cy="50609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Nombre de usuario</w:t>
      </w:r>
    </w:p>
    <w:p w:rsidR="00000000" w:rsidDel="00000000" w:rsidP="00000000" w:rsidRDefault="00000000" w:rsidRPr="00000000" w14:paraId="000000D2">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87120" cy="452326"/>
            <wp:effectExtent b="0" l="0" r="0" t="0"/>
            <wp:docPr id="552"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487120" cy="452326"/>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Contraseña</w:t>
      </w:r>
    </w:p>
    <w:p w:rsidR="00000000" w:rsidDel="00000000" w:rsidP="00000000" w:rsidRDefault="00000000" w:rsidRPr="00000000" w14:paraId="000000D3">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90538" cy="440226"/>
            <wp:effectExtent b="0" l="0" r="0" t="0"/>
            <wp:docPr id="573"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490538" cy="440226"/>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Correo electrónico</w:t>
      </w:r>
    </w:p>
    <w:p w:rsidR="00000000" w:rsidDel="00000000" w:rsidP="00000000" w:rsidRDefault="00000000" w:rsidRPr="00000000" w14:paraId="000000D4">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90538" cy="444754"/>
            <wp:effectExtent b="0" l="0" r="0" t="0"/>
            <wp:docPr id="575"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490538" cy="444754"/>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Nombre de registro</w:t>
      </w:r>
    </w:p>
    <w:p w:rsidR="00000000" w:rsidDel="00000000" w:rsidP="00000000" w:rsidRDefault="00000000" w:rsidRPr="00000000" w14:paraId="000000D5">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81013" cy="434650"/>
            <wp:effectExtent b="0" l="0" r="0" t="0"/>
            <wp:docPr id="563"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481013" cy="43465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Documento de identidad</w:t>
      </w:r>
    </w:p>
    <w:p w:rsidR="00000000" w:rsidDel="00000000" w:rsidP="00000000" w:rsidRDefault="00000000" w:rsidRPr="00000000" w14:paraId="000000D6">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75150" cy="462967"/>
            <wp:effectExtent b="0" l="0" r="0" t="0"/>
            <wp:docPr id="547"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475150" cy="462967"/>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Sexo de la persona</w:t>
      </w:r>
    </w:p>
    <w:p w:rsidR="00000000" w:rsidDel="00000000" w:rsidP="00000000" w:rsidRDefault="00000000" w:rsidRPr="00000000" w14:paraId="000000D7">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61963" cy="474119"/>
            <wp:effectExtent b="0" l="0" r="0" t="0"/>
            <wp:docPr id="579"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461963" cy="474119"/>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Fecha de nacimiento</w:t>
      </w:r>
    </w:p>
    <w:p w:rsidR="00000000" w:rsidDel="00000000" w:rsidP="00000000" w:rsidRDefault="00000000" w:rsidRPr="00000000" w14:paraId="000000D8">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58763" cy="458763"/>
            <wp:effectExtent b="0" l="0" r="0" t="0"/>
            <wp:docPr id="554"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458763" cy="458763"/>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Número de celular</w:t>
      </w:r>
    </w:p>
    <w:p w:rsidR="00000000" w:rsidDel="00000000" w:rsidP="00000000" w:rsidRDefault="00000000" w:rsidRPr="00000000" w14:paraId="000000D9">
      <w:pPr>
        <w:spacing w:line="276"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A">
      <w:pPr>
        <w:spacing w:line="276" w:lineRule="auto"/>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DB">
      <w:pPr>
        <w:spacing w:line="276" w:lineRule="auto"/>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DC">
      <w:pPr>
        <w:spacing w:line="276" w:lineRule="auto"/>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DD">
      <w:pPr>
        <w:spacing w:line="276" w:lineRule="auto"/>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DE">
      <w:pPr>
        <w:spacing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Redes sociales de EvaEduca</w:t>
      </w:r>
    </w:p>
    <w:p w:rsidR="00000000" w:rsidDel="00000000" w:rsidP="00000000" w:rsidRDefault="00000000" w:rsidRPr="00000000" w14:paraId="000000DF">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209800" cy="590550"/>
            <wp:effectExtent b="0" l="0" r="0" t="0"/>
            <wp:docPr id="538"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220980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Tipografía</w:t>
      </w:r>
    </w:p>
    <w:p w:rsidR="00000000" w:rsidDel="00000000" w:rsidP="00000000" w:rsidRDefault="00000000" w:rsidRPr="00000000" w14:paraId="000000E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6">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Para el nombre de la plataforma</w:t>
      </w:r>
    </w:p>
    <w:p w:rsidR="00000000" w:rsidDel="00000000" w:rsidP="00000000" w:rsidRDefault="00000000" w:rsidRPr="00000000" w14:paraId="000000E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fuente utiliza]</w:t>
      </w:r>
    </w:p>
    <w:p w:rsidR="00000000" w:rsidDel="00000000" w:rsidP="00000000" w:rsidRDefault="00000000" w:rsidRPr="00000000" w14:paraId="000000E8">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24250" cy="600075"/>
            <wp:effectExtent b="0" l="0" r="0" t="0"/>
            <wp:docPr id="536"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35242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Para los subtítulos</w:t>
      </w:r>
    </w:p>
    <w:p w:rsidR="00000000" w:rsidDel="00000000" w:rsidP="00000000" w:rsidRDefault="00000000" w:rsidRPr="00000000" w14:paraId="000000EA">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[Qué fuente utiliza]</w:t>
      </w:r>
      <w:r w:rsidDel="00000000" w:rsidR="00000000" w:rsidRPr="00000000">
        <w:rPr>
          <w:rtl w:val="0"/>
        </w:rPr>
      </w:r>
    </w:p>
    <w:p w:rsidR="00000000" w:rsidDel="00000000" w:rsidP="00000000" w:rsidRDefault="00000000" w:rsidRPr="00000000" w14:paraId="000000EB">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00450" cy="781050"/>
            <wp:effectExtent b="0" l="0" r="0" t="0"/>
            <wp:docPr id="556"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36004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Para los botones</w:t>
      </w:r>
    </w:p>
    <w:p w:rsidR="00000000" w:rsidDel="00000000" w:rsidP="00000000" w:rsidRDefault="00000000" w:rsidRPr="00000000" w14:paraId="000000ED">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[Qué fuente utiliza]</w:t>
      </w:r>
      <w:r w:rsidDel="00000000" w:rsidR="00000000" w:rsidRPr="00000000">
        <w:rPr>
          <w:rtl w:val="0"/>
        </w:rPr>
      </w:r>
    </w:p>
    <w:p w:rsidR="00000000" w:rsidDel="00000000" w:rsidP="00000000" w:rsidRDefault="00000000" w:rsidRPr="00000000" w14:paraId="000000EE">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181225" cy="695325"/>
            <wp:effectExtent b="0" l="0" r="0" t="0"/>
            <wp:docPr id="544"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21812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Para los enlaces</w:t>
      </w:r>
    </w:p>
    <w:p w:rsidR="00000000" w:rsidDel="00000000" w:rsidP="00000000" w:rsidRDefault="00000000" w:rsidRPr="00000000" w14:paraId="000000F0">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[Qué fuente utiliza, mencionar la letra cursiva]</w:t>
      </w:r>
      <w:r w:rsidDel="00000000" w:rsidR="00000000" w:rsidRPr="00000000">
        <w:rPr>
          <w:rtl w:val="0"/>
        </w:rPr>
      </w:r>
    </w:p>
    <w:p w:rsidR="00000000" w:rsidDel="00000000" w:rsidP="00000000" w:rsidRDefault="00000000" w:rsidRPr="00000000" w14:paraId="000000F1">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628900" cy="495300"/>
            <wp:effectExtent b="0" l="0" r="0" t="0"/>
            <wp:docPr id="555"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26289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General</w:t>
      </w:r>
    </w:p>
    <w:p w:rsidR="00000000" w:rsidDel="00000000" w:rsidP="00000000" w:rsidRDefault="00000000" w:rsidRPr="00000000" w14:paraId="000000F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[Qué fuente utiliza]</w:t>
      </w:r>
      <w:r w:rsidDel="00000000" w:rsidR="00000000" w:rsidRPr="00000000">
        <w:rPr>
          <w:rtl w:val="0"/>
        </w:rPr>
      </w:r>
    </w:p>
    <w:p w:rsidR="00000000" w:rsidDel="00000000" w:rsidP="00000000" w:rsidRDefault="00000000" w:rsidRPr="00000000" w14:paraId="000000F4">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05125" cy="438150"/>
            <wp:effectExtent b="0" l="0" r="0" t="0"/>
            <wp:docPr id="565"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29051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B">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Maquetación del prototipo</w:t>
      </w:r>
    </w:p>
    <w:p w:rsidR="00000000" w:rsidDel="00000000" w:rsidP="00000000" w:rsidRDefault="00000000" w:rsidRPr="00000000" w14:paraId="000000FD">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2">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6410809"/>
            <wp:effectExtent b="0" l="0" r="0" t="0"/>
            <wp:docPr id="574" name="image48.png"/>
            <a:graphic>
              <a:graphicData uri="http://schemas.openxmlformats.org/drawingml/2006/picture">
                <pic:pic>
                  <pic:nvPicPr>
                    <pic:cNvPr id="0" name="image48.png"/>
                    <pic:cNvPicPr preferRelativeResize="0"/>
                  </pic:nvPicPr>
                  <pic:blipFill>
                    <a:blip r:embed="rId47"/>
                    <a:srcRect b="64180" l="0" r="0" t="0"/>
                    <a:stretch>
                      <a:fillRect/>
                    </a:stretch>
                  </pic:blipFill>
                  <pic:spPr>
                    <a:xfrm>
                      <a:off x="0" y="0"/>
                      <a:ext cx="5734050" cy="6410809"/>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4">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5727700"/>
            <wp:effectExtent b="0" l="0" r="0" t="0"/>
            <wp:docPr id="577"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3">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5727700"/>
            <wp:effectExtent b="0" l="0" r="0" t="0"/>
            <wp:docPr id="569"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8">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93388" cy="5774141"/>
            <wp:effectExtent b="0" l="0" r="0" t="0"/>
            <wp:docPr id="542" name="image12.png"/>
            <a:graphic>
              <a:graphicData uri="http://schemas.openxmlformats.org/drawingml/2006/picture">
                <pic:pic>
                  <pic:nvPicPr>
                    <pic:cNvPr id="0" name="image12.png"/>
                    <pic:cNvPicPr preferRelativeResize="0"/>
                  </pic:nvPicPr>
                  <pic:blipFill>
                    <a:blip r:embed="rId50"/>
                    <a:srcRect b="0" l="0" r="12458" t="0"/>
                    <a:stretch>
                      <a:fillRect/>
                    </a:stretch>
                  </pic:blipFill>
                  <pic:spPr>
                    <a:xfrm>
                      <a:off x="0" y="0"/>
                      <a:ext cx="5793388" cy="5774141"/>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08133" cy="5798485"/>
            <wp:effectExtent b="0" l="0" r="0" t="0"/>
            <wp:docPr id="566"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5808133" cy="579848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C">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D">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0">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4">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5664200"/>
            <wp:effectExtent b="0" l="0" r="0" t="0"/>
            <wp:docPr id="568" name="image29.png"/>
            <a:graphic>
              <a:graphicData uri="http://schemas.openxmlformats.org/drawingml/2006/picture">
                <pic:pic>
                  <pic:nvPicPr>
                    <pic:cNvPr id="0" name="image29.png"/>
                    <pic:cNvPicPr preferRelativeResize="0"/>
                  </pic:nvPicPr>
                  <pic:blipFill>
                    <a:blip r:embed="rId52"/>
                    <a:srcRect b="0" l="0" r="11794" t="0"/>
                    <a:stretch>
                      <a:fillRect/>
                    </a:stretch>
                  </pic:blipFill>
                  <pic:spPr>
                    <a:xfrm>
                      <a:off x="0" y="0"/>
                      <a:ext cx="57312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B">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F">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3">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4">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15000" cy="5693311"/>
            <wp:effectExtent b="0" l="0" r="0" t="0"/>
            <wp:docPr id="540" name="image40.png"/>
            <a:graphic>
              <a:graphicData uri="http://schemas.openxmlformats.org/drawingml/2006/picture">
                <pic:pic>
                  <pic:nvPicPr>
                    <pic:cNvPr id="0" name="image40.png"/>
                    <pic:cNvPicPr preferRelativeResize="0"/>
                  </pic:nvPicPr>
                  <pic:blipFill>
                    <a:blip r:embed="rId53"/>
                    <a:srcRect b="0" l="0" r="12458" t="0"/>
                    <a:stretch>
                      <a:fillRect/>
                    </a:stretch>
                  </pic:blipFill>
                  <pic:spPr>
                    <a:xfrm>
                      <a:off x="0" y="0"/>
                      <a:ext cx="5715000" cy="5693311"/>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B">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C">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spacing w:line="276"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233121</wp:posOffset>
            </wp:positionV>
            <wp:extent cx="5731200" cy="3492500"/>
            <wp:effectExtent b="0" l="0" r="0" t="0"/>
            <wp:wrapNone/>
            <wp:docPr id="549"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5731200" cy="3492500"/>
                    </a:xfrm>
                    <a:prstGeom prst="rect"/>
                    <a:ln/>
                  </pic:spPr>
                </pic:pic>
              </a:graphicData>
            </a:graphic>
          </wp:anchor>
        </w:drawing>
      </w:r>
    </w:p>
    <w:p w:rsidR="00000000" w:rsidDel="00000000" w:rsidP="00000000" w:rsidRDefault="00000000" w:rsidRPr="00000000" w14:paraId="0000016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B">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C">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D">
      <w:pPr>
        <w:spacing w:line="276"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3409950</wp:posOffset>
            </wp:positionV>
            <wp:extent cx="5731200" cy="3492500"/>
            <wp:effectExtent b="0" l="0" r="0" t="0"/>
            <wp:wrapNone/>
            <wp:docPr id="532"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5731200" cy="3492500"/>
                    </a:xfrm>
                    <a:prstGeom prst="rect"/>
                    <a:ln/>
                  </pic:spPr>
                </pic:pic>
              </a:graphicData>
            </a:graphic>
          </wp:anchor>
        </w:drawing>
      </w:r>
    </w:p>
    <w:sectPr>
      <w:headerReference r:id="rId56" w:type="default"/>
      <w:headerReference r:id="rId57" w:type="first"/>
      <w:footerReference r:id="rId58" w:type="default"/>
      <w:footerReference r:id="rId59" w:type="first"/>
      <w:pgSz w:h="16838" w:w="11906" w:orient="portrait"/>
      <w:pgMar w:bottom="1373.5039370078755"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F">
    <w:pPr>
      <w:jc w:val="both"/>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-809624</wp:posOffset>
          </wp:positionH>
          <wp:positionV relativeFrom="paragraph">
            <wp:posOffset>-342899</wp:posOffset>
          </wp:positionV>
          <wp:extent cx="7348538" cy="10382337"/>
          <wp:effectExtent b="0" l="0" r="0" t="0"/>
          <wp:wrapTopAndBottom distB="114300" distT="114300"/>
          <wp:docPr id="546" name="image50.png"/>
          <a:graphic>
            <a:graphicData uri="http://schemas.openxmlformats.org/drawingml/2006/picture">
              <pic:pic>
                <pic:nvPicPr>
                  <pic:cNvPr id="0" name="image50.png"/>
                  <pic:cNvPicPr preferRelativeResize="0"/>
                </pic:nvPicPr>
                <pic:blipFill>
                  <a:blip r:embed="rId1"/>
                  <a:srcRect b="0" l="0" r="0" t="0"/>
                  <a:stretch>
                    <a:fillRect/>
                  </a:stretch>
                </pic:blipFill>
                <pic:spPr>
                  <a:xfrm>
                    <a:off x="0" y="0"/>
                    <a:ext cx="7348538" cy="10382337"/>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paragraph" w:styleId="Encabezado">
    <w:name w:val="header"/>
    <w:basedOn w:val="Normal"/>
    <w:link w:val="EncabezadoCar"/>
    <w:uiPriority w:val="99"/>
    <w:unhideWhenUsed w:val="1"/>
    <w:rsid w:val="00147593"/>
    <w:pPr>
      <w:tabs>
        <w:tab w:val="center" w:pos="4252"/>
        <w:tab w:val="right" w:pos="8504"/>
      </w:tabs>
      <w:spacing w:line="240" w:lineRule="auto"/>
    </w:pPr>
  </w:style>
  <w:style w:type="character" w:styleId="EncabezadoCar" w:customStyle="1">
    <w:name w:val="Encabezado Car"/>
    <w:basedOn w:val="Fuentedeprrafopredeter"/>
    <w:link w:val="Encabezado"/>
    <w:uiPriority w:val="99"/>
    <w:rsid w:val="00147593"/>
  </w:style>
  <w:style w:type="paragraph" w:styleId="Piedepgina">
    <w:name w:val="footer"/>
    <w:basedOn w:val="Normal"/>
    <w:link w:val="PiedepginaCar"/>
    <w:uiPriority w:val="99"/>
    <w:unhideWhenUsed w:val="1"/>
    <w:rsid w:val="00147593"/>
    <w:pPr>
      <w:tabs>
        <w:tab w:val="center" w:pos="4252"/>
        <w:tab w:val="right" w:pos="8504"/>
      </w:tabs>
      <w:spacing w:line="240" w:lineRule="auto"/>
    </w:pPr>
  </w:style>
  <w:style w:type="character" w:styleId="PiedepginaCar" w:customStyle="1">
    <w:name w:val="Pie de página Car"/>
    <w:basedOn w:val="Fuentedeprrafopredeter"/>
    <w:link w:val="Piedepgina"/>
    <w:uiPriority w:val="99"/>
    <w:rsid w:val="00147593"/>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11.png"/><Relationship Id="rId41" Type="http://schemas.openxmlformats.org/officeDocument/2006/relationships/image" Target="media/image1.png"/><Relationship Id="rId44" Type="http://schemas.openxmlformats.org/officeDocument/2006/relationships/image" Target="media/image4.png"/><Relationship Id="rId43" Type="http://schemas.openxmlformats.org/officeDocument/2006/relationships/image" Target="media/image17.png"/><Relationship Id="rId46" Type="http://schemas.openxmlformats.org/officeDocument/2006/relationships/image" Target="media/image42.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38.png"/><Relationship Id="rId47" Type="http://schemas.openxmlformats.org/officeDocument/2006/relationships/image" Target="media/image48.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3.png"/><Relationship Id="rId8" Type="http://schemas.openxmlformats.org/officeDocument/2006/relationships/image" Target="media/image20.png"/><Relationship Id="rId31" Type="http://schemas.openxmlformats.org/officeDocument/2006/relationships/image" Target="media/image31.png"/><Relationship Id="rId30" Type="http://schemas.openxmlformats.org/officeDocument/2006/relationships/image" Target="media/image47.png"/><Relationship Id="rId33" Type="http://schemas.openxmlformats.org/officeDocument/2006/relationships/image" Target="media/image34.png"/><Relationship Id="rId32" Type="http://schemas.openxmlformats.org/officeDocument/2006/relationships/image" Target="media/image16.png"/><Relationship Id="rId35" Type="http://schemas.openxmlformats.org/officeDocument/2006/relationships/image" Target="media/image49.png"/><Relationship Id="rId34" Type="http://schemas.openxmlformats.org/officeDocument/2006/relationships/image" Target="media/image35.png"/><Relationship Id="rId37" Type="http://schemas.openxmlformats.org/officeDocument/2006/relationships/image" Target="media/image32.png"/><Relationship Id="rId36" Type="http://schemas.openxmlformats.org/officeDocument/2006/relationships/image" Target="media/image39.png"/><Relationship Id="rId39" Type="http://schemas.openxmlformats.org/officeDocument/2006/relationships/image" Target="media/image36.png"/><Relationship Id="rId38" Type="http://schemas.openxmlformats.org/officeDocument/2006/relationships/image" Target="media/image10.png"/><Relationship Id="rId20" Type="http://schemas.openxmlformats.org/officeDocument/2006/relationships/image" Target="media/image7.png"/><Relationship Id="rId22" Type="http://schemas.openxmlformats.org/officeDocument/2006/relationships/image" Target="media/image22.png"/><Relationship Id="rId21" Type="http://schemas.openxmlformats.org/officeDocument/2006/relationships/image" Target="media/image18.png"/><Relationship Id="rId24" Type="http://schemas.openxmlformats.org/officeDocument/2006/relationships/image" Target="media/image43.png"/><Relationship Id="rId23" Type="http://schemas.openxmlformats.org/officeDocument/2006/relationships/image" Target="media/image2.png"/><Relationship Id="rId26" Type="http://schemas.openxmlformats.org/officeDocument/2006/relationships/image" Target="media/image45.png"/><Relationship Id="rId25" Type="http://schemas.openxmlformats.org/officeDocument/2006/relationships/image" Target="media/image5.png"/><Relationship Id="rId28" Type="http://schemas.openxmlformats.org/officeDocument/2006/relationships/image" Target="media/image25.png"/><Relationship Id="rId27" Type="http://schemas.openxmlformats.org/officeDocument/2006/relationships/image" Target="media/image24.png"/><Relationship Id="rId29" Type="http://schemas.openxmlformats.org/officeDocument/2006/relationships/image" Target="media/image21.png"/><Relationship Id="rId51" Type="http://schemas.openxmlformats.org/officeDocument/2006/relationships/image" Target="media/image27.png"/><Relationship Id="rId50" Type="http://schemas.openxmlformats.org/officeDocument/2006/relationships/image" Target="media/image12.png"/><Relationship Id="rId53" Type="http://schemas.openxmlformats.org/officeDocument/2006/relationships/image" Target="media/image40.png"/><Relationship Id="rId52" Type="http://schemas.openxmlformats.org/officeDocument/2006/relationships/image" Target="media/image29.png"/><Relationship Id="rId11" Type="http://schemas.openxmlformats.org/officeDocument/2006/relationships/image" Target="media/image9.png"/><Relationship Id="rId55" Type="http://schemas.openxmlformats.org/officeDocument/2006/relationships/image" Target="media/image28.png"/><Relationship Id="rId10" Type="http://schemas.openxmlformats.org/officeDocument/2006/relationships/image" Target="media/image46.png"/><Relationship Id="rId54" Type="http://schemas.openxmlformats.org/officeDocument/2006/relationships/image" Target="media/image41.png"/><Relationship Id="rId13" Type="http://schemas.openxmlformats.org/officeDocument/2006/relationships/image" Target="media/image37.png"/><Relationship Id="rId57" Type="http://schemas.openxmlformats.org/officeDocument/2006/relationships/header" Target="header2.xml"/><Relationship Id="rId12" Type="http://schemas.openxmlformats.org/officeDocument/2006/relationships/image" Target="media/image19.png"/><Relationship Id="rId56" Type="http://schemas.openxmlformats.org/officeDocument/2006/relationships/header" Target="header1.xml"/><Relationship Id="rId15" Type="http://schemas.openxmlformats.org/officeDocument/2006/relationships/image" Target="media/image26.jpg"/><Relationship Id="rId59" Type="http://schemas.openxmlformats.org/officeDocument/2006/relationships/footer" Target="footer2.xml"/><Relationship Id="rId14" Type="http://schemas.openxmlformats.org/officeDocument/2006/relationships/image" Target="media/image6.png"/><Relationship Id="rId58" Type="http://schemas.openxmlformats.org/officeDocument/2006/relationships/footer" Target="footer1.xml"/><Relationship Id="rId17" Type="http://schemas.openxmlformats.org/officeDocument/2006/relationships/image" Target="media/image30.png"/><Relationship Id="rId16" Type="http://schemas.openxmlformats.org/officeDocument/2006/relationships/image" Target="media/image44.jpg"/><Relationship Id="rId19" Type="http://schemas.openxmlformats.org/officeDocument/2006/relationships/image" Target="media/image3.png"/><Relationship Id="rId18"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8j+ywdV2D3sUE/W8EciCz4GXxg==">CgMxLjAyCGguZ2pkZ3hzMgloLjMwajB6bGwyCWguMWZvYjl0ZTgAciExUU5Ma195b3FmRW9XdlN5RVlKWlFaazZHV3BfNHp4MG4=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2022-10-01T18:24:00Z</dcterms:created>
</cp:coreProperties>
</file>